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F2" w:rsidRDefault="00CD27F2" w:rsidP="00B717B2">
      <w:pPr>
        <w:jc w:val="center"/>
        <w:rPr>
          <w:rFonts w:ascii="Trebuchet MS" w:hAnsi="Trebuchet MS"/>
          <w:b/>
          <w:color w:val="00B050"/>
          <w:sz w:val="24"/>
          <w:szCs w:val="28"/>
        </w:rPr>
      </w:pPr>
      <w:r>
        <w:rPr>
          <w:rFonts w:ascii="Trebuchet MS" w:hAnsi="Trebuchet MS"/>
          <w:b/>
          <w:color w:val="00B050"/>
          <w:sz w:val="24"/>
          <w:szCs w:val="28"/>
        </w:rPr>
        <w:t>Vacature leden gedragscommissie</w:t>
      </w:r>
      <w:r>
        <w:rPr>
          <w:rFonts w:ascii="Trebuchet MS" w:hAnsi="Trebuchet MS"/>
          <w:b/>
          <w:color w:val="00B050"/>
          <w:sz w:val="24"/>
          <w:szCs w:val="28"/>
        </w:rPr>
        <w:br/>
        <w:t xml:space="preserve">(normen- en </w:t>
      </w:r>
      <w:proofErr w:type="spellStart"/>
      <w:r>
        <w:rPr>
          <w:rFonts w:ascii="Trebuchet MS" w:hAnsi="Trebuchet MS"/>
          <w:b/>
          <w:color w:val="00B050"/>
          <w:sz w:val="24"/>
          <w:szCs w:val="28"/>
        </w:rPr>
        <w:t>waardencommissie</w:t>
      </w:r>
      <w:proofErr w:type="spellEnd"/>
      <w:r>
        <w:rPr>
          <w:rFonts w:ascii="Trebuchet MS" w:hAnsi="Trebuchet MS"/>
          <w:b/>
          <w:color w:val="00B050"/>
          <w:sz w:val="24"/>
          <w:szCs w:val="28"/>
        </w:rPr>
        <w:t>)</w:t>
      </w:r>
    </w:p>
    <w:p w:rsidR="00CD27F2" w:rsidRPr="00CD27F2" w:rsidRDefault="00CD27F2" w:rsidP="00CD27F2">
      <w:pPr>
        <w:pStyle w:val="Kop1"/>
        <w:rPr>
          <w:rStyle w:val="Kop2Char"/>
          <w:rFonts w:cs="Arial"/>
          <w:b/>
          <w:color w:val="auto"/>
          <w:sz w:val="20"/>
          <w:szCs w:val="28"/>
        </w:rPr>
      </w:pPr>
      <w:r w:rsidRPr="00CD27F2">
        <w:rPr>
          <w:rStyle w:val="Kop2Char"/>
          <w:rFonts w:cs="Arial"/>
          <w:b/>
          <w:color w:val="auto"/>
          <w:sz w:val="20"/>
          <w:szCs w:val="28"/>
        </w:rPr>
        <w:t>Bijdragen aan nog meer plezier op en rond de voetbalvelden! Iets voor u?</w:t>
      </w:r>
    </w:p>
    <w:p w:rsidR="00CD27F2" w:rsidRPr="00CD27F2" w:rsidRDefault="00CD27F2" w:rsidP="00CD27F2">
      <w:pPr>
        <w:rPr>
          <w:rFonts w:cs="Arial"/>
          <w:sz w:val="20"/>
          <w:szCs w:val="22"/>
        </w:rPr>
      </w:pPr>
      <w:r w:rsidRPr="00CD27F2">
        <w:rPr>
          <w:rFonts w:cs="Arial"/>
          <w:color w:val="0070C0"/>
          <w:sz w:val="20"/>
          <w:szCs w:val="22"/>
        </w:rPr>
        <w:t>Naam vereniging</w:t>
      </w:r>
      <w:r w:rsidR="00B454A1">
        <w:rPr>
          <w:rFonts w:cs="Arial"/>
          <w:color w:val="95B3D7" w:themeColor="accent1" w:themeTint="99"/>
          <w:sz w:val="20"/>
          <w:szCs w:val="22"/>
        </w:rPr>
        <w:t xml:space="preserve"> </w:t>
      </w:r>
      <w:r w:rsidRPr="00CD27F2">
        <w:rPr>
          <w:rFonts w:cs="Arial"/>
          <w:sz w:val="20"/>
          <w:szCs w:val="22"/>
        </w:rPr>
        <w:t xml:space="preserve">doet mee aan de Rotterdamse </w:t>
      </w:r>
      <w:r w:rsidR="00E3742A">
        <w:rPr>
          <w:rFonts w:cs="Arial"/>
          <w:sz w:val="20"/>
          <w:szCs w:val="22"/>
        </w:rPr>
        <w:t>a</w:t>
      </w:r>
      <w:r w:rsidRPr="00CD27F2">
        <w:rPr>
          <w:rFonts w:cs="Arial"/>
          <w:sz w:val="20"/>
          <w:szCs w:val="22"/>
        </w:rPr>
        <w:t>anpak Veilig Voetballen. In</w:t>
      </w:r>
      <w:r w:rsidR="008F58A4">
        <w:rPr>
          <w:rFonts w:cs="Arial"/>
          <w:sz w:val="20"/>
          <w:szCs w:val="22"/>
        </w:rPr>
        <w:t xml:space="preserve"> </w:t>
      </w:r>
      <w:r w:rsidRPr="00CD27F2">
        <w:rPr>
          <w:rFonts w:cs="Arial"/>
          <w:sz w:val="20"/>
          <w:szCs w:val="22"/>
        </w:rPr>
        <w:t xml:space="preserve">Rotterdam streven we naar een Rotterdams voetbalklimaat waarin sportiviteit, respect en plezier vanzelfsprekend </w:t>
      </w:r>
      <w:r w:rsidR="00CF31DB">
        <w:rPr>
          <w:rFonts w:cs="Arial"/>
          <w:sz w:val="20"/>
          <w:szCs w:val="22"/>
        </w:rPr>
        <w:t>zijn</w:t>
      </w:r>
      <w:r w:rsidRPr="00CD27F2">
        <w:rPr>
          <w:rFonts w:cs="Arial"/>
          <w:sz w:val="20"/>
          <w:szCs w:val="22"/>
        </w:rPr>
        <w:t xml:space="preserve"> en waar deze vanzelfsprekendheid is te herkennen door een eenduidig </w:t>
      </w:r>
      <w:r w:rsidR="00CF31DB">
        <w:rPr>
          <w:rFonts w:cs="Arial"/>
          <w:sz w:val="20"/>
          <w:szCs w:val="22"/>
        </w:rPr>
        <w:t xml:space="preserve">normen- en </w:t>
      </w:r>
      <w:proofErr w:type="spellStart"/>
      <w:r w:rsidR="00CF31DB">
        <w:rPr>
          <w:rFonts w:cs="Arial"/>
          <w:sz w:val="20"/>
          <w:szCs w:val="22"/>
        </w:rPr>
        <w:t>waarden</w:t>
      </w:r>
      <w:r w:rsidRPr="00CD27F2">
        <w:rPr>
          <w:rFonts w:cs="Arial"/>
          <w:sz w:val="20"/>
          <w:szCs w:val="22"/>
        </w:rPr>
        <w:t>beleid</w:t>
      </w:r>
      <w:proofErr w:type="spellEnd"/>
      <w:r w:rsidRPr="00CD27F2">
        <w:rPr>
          <w:rFonts w:cs="Arial"/>
          <w:sz w:val="20"/>
          <w:szCs w:val="22"/>
        </w:rPr>
        <w:t xml:space="preserve"> met hierbij behorende maatregelen en afspraken.</w:t>
      </w:r>
    </w:p>
    <w:p w:rsidR="00CD27F2" w:rsidRPr="00CD27F2" w:rsidRDefault="00CD27F2" w:rsidP="00CD27F2">
      <w:pPr>
        <w:rPr>
          <w:rFonts w:cs="Arial"/>
          <w:sz w:val="20"/>
          <w:szCs w:val="22"/>
        </w:rPr>
      </w:pPr>
    </w:p>
    <w:p w:rsidR="00CD27F2" w:rsidRPr="00CD27F2" w:rsidRDefault="00CD27F2" w:rsidP="00CD27F2">
      <w:pPr>
        <w:rPr>
          <w:rFonts w:cs="Arial"/>
          <w:b/>
          <w:sz w:val="16"/>
        </w:rPr>
      </w:pPr>
      <w:r w:rsidRPr="00CD27F2">
        <w:rPr>
          <w:rFonts w:cs="Arial"/>
          <w:color w:val="0070C0"/>
          <w:sz w:val="20"/>
          <w:szCs w:val="22"/>
        </w:rPr>
        <w:t>Naam vereniging</w:t>
      </w:r>
      <w:r w:rsidR="00B454A1">
        <w:rPr>
          <w:rFonts w:cs="Arial"/>
          <w:color w:val="0070C0"/>
          <w:sz w:val="20"/>
          <w:szCs w:val="22"/>
        </w:rPr>
        <w:t xml:space="preserve"> </w:t>
      </w:r>
      <w:r w:rsidRPr="00CD27F2">
        <w:rPr>
          <w:rFonts w:cs="Arial"/>
          <w:sz w:val="20"/>
          <w:szCs w:val="22"/>
        </w:rPr>
        <w:t xml:space="preserve">is op zoek naar enthousiaste mensen die zich willen inzetten voor een veilig en positief klimaat op en rond de voetbalvelden. </w:t>
      </w:r>
    </w:p>
    <w:p w:rsidR="00CD27F2" w:rsidRPr="00CD27F2" w:rsidRDefault="00CD27F2" w:rsidP="00CD27F2">
      <w:pPr>
        <w:pStyle w:val="Kop2"/>
        <w:rPr>
          <w:rFonts w:cs="Arial"/>
          <w:color w:val="auto"/>
          <w:sz w:val="20"/>
        </w:rPr>
      </w:pPr>
      <w:r w:rsidRPr="00CD27F2">
        <w:rPr>
          <w:rFonts w:cs="Arial"/>
          <w:color w:val="auto"/>
          <w:sz w:val="20"/>
        </w:rPr>
        <w:t xml:space="preserve">Werkzaamheden gedragscommissie </w:t>
      </w:r>
    </w:p>
    <w:p w:rsidR="00CD27F2" w:rsidRPr="00CD27F2" w:rsidRDefault="00CD27F2" w:rsidP="00CD27F2">
      <w:pPr>
        <w:pStyle w:val="Plattetekst"/>
        <w:rPr>
          <w:rFonts w:ascii="Arial" w:hAnsi="Arial" w:cs="Arial"/>
        </w:rPr>
      </w:pPr>
      <w:r w:rsidRPr="00CD27F2">
        <w:rPr>
          <w:rFonts w:ascii="Arial" w:hAnsi="Arial" w:cs="Arial"/>
        </w:rPr>
        <w:t>De Gedragscommissie is een door het bestuur ingestelde adviescommissie, die de volgende taakstelling heeft:</w:t>
      </w:r>
      <w:r w:rsidR="008F58A4">
        <w:rPr>
          <w:rFonts w:ascii="Arial" w:hAnsi="Arial" w:cs="Arial"/>
        </w:rPr>
        <w:t xml:space="preserve"> </w:t>
      </w:r>
    </w:p>
    <w:p w:rsidR="00CD27F2" w:rsidRPr="00CD27F2" w:rsidRDefault="00CD27F2" w:rsidP="00CD27F2">
      <w:pPr>
        <w:numPr>
          <w:ilvl w:val="0"/>
          <w:numId w:val="2"/>
        </w:numPr>
        <w:rPr>
          <w:rFonts w:cs="Arial"/>
          <w:sz w:val="20"/>
          <w:szCs w:val="20"/>
        </w:rPr>
      </w:pPr>
      <w:r w:rsidRPr="00CD27F2">
        <w:rPr>
          <w:rFonts w:cs="Arial"/>
          <w:sz w:val="20"/>
          <w:szCs w:val="20"/>
        </w:rPr>
        <w:t>Acties ontwikkelen en uitvoeren die bijdragen aan het creëren van een aanspreekcultuur</w:t>
      </w:r>
      <w:r w:rsidR="001E7043">
        <w:rPr>
          <w:rFonts w:cs="Arial"/>
          <w:sz w:val="20"/>
          <w:szCs w:val="20"/>
        </w:rPr>
        <w:t xml:space="preserve"> en </w:t>
      </w:r>
      <w:r w:rsidRPr="00CD27F2">
        <w:rPr>
          <w:rFonts w:cs="Arial"/>
          <w:sz w:val="20"/>
          <w:szCs w:val="20"/>
        </w:rPr>
        <w:t>bijdra</w:t>
      </w:r>
      <w:r w:rsidR="001E7043">
        <w:rPr>
          <w:rFonts w:cs="Arial"/>
          <w:sz w:val="20"/>
          <w:szCs w:val="20"/>
        </w:rPr>
        <w:t>gen</w:t>
      </w:r>
      <w:r w:rsidRPr="00CD27F2">
        <w:rPr>
          <w:rFonts w:cs="Arial"/>
          <w:sz w:val="20"/>
          <w:szCs w:val="20"/>
        </w:rPr>
        <w:t xml:space="preserve"> aan nog meer plezier op en rond de velden.</w:t>
      </w:r>
    </w:p>
    <w:p w:rsidR="00CD27F2" w:rsidRPr="00CD27F2" w:rsidRDefault="00CD27F2" w:rsidP="00CD27F2">
      <w:pPr>
        <w:numPr>
          <w:ilvl w:val="0"/>
          <w:numId w:val="2"/>
        </w:numPr>
        <w:rPr>
          <w:rFonts w:cs="Arial"/>
          <w:sz w:val="20"/>
          <w:szCs w:val="20"/>
        </w:rPr>
      </w:pPr>
      <w:r w:rsidRPr="00CD27F2">
        <w:rPr>
          <w:rFonts w:cs="Arial"/>
          <w:sz w:val="20"/>
          <w:szCs w:val="20"/>
        </w:rPr>
        <w:t xml:space="preserve">Het opstellen van gedragsregels, waaraan de leden (en gasten/bezoekers) zich dienen te houden en bij overtreding daarvan worden aangesproken. </w:t>
      </w:r>
    </w:p>
    <w:p w:rsidR="00CD27F2" w:rsidRPr="00CD27F2" w:rsidRDefault="00CD27F2" w:rsidP="00CD27F2">
      <w:pPr>
        <w:numPr>
          <w:ilvl w:val="0"/>
          <w:numId w:val="2"/>
        </w:numPr>
        <w:rPr>
          <w:rFonts w:cs="Arial"/>
          <w:sz w:val="20"/>
          <w:szCs w:val="20"/>
        </w:rPr>
      </w:pPr>
      <w:r w:rsidRPr="00CD27F2">
        <w:rPr>
          <w:rFonts w:cs="Arial"/>
          <w:sz w:val="20"/>
          <w:szCs w:val="20"/>
        </w:rPr>
        <w:t>Bevorderen en bewaken van een goed en sportief verenigingsklimaat, waarin elk lid zich thuis voelt, er met respect met elkaar wordt omgegaan, waar goede omgangsvormen zijn en elk lid zijn sport op correcte wijze beoefent.</w:t>
      </w:r>
    </w:p>
    <w:p w:rsidR="00CD27F2" w:rsidRPr="00CD27F2" w:rsidRDefault="00CD27F2" w:rsidP="00CD27F2">
      <w:pPr>
        <w:numPr>
          <w:ilvl w:val="0"/>
          <w:numId w:val="2"/>
        </w:numPr>
        <w:rPr>
          <w:rFonts w:cs="Arial"/>
          <w:sz w:val="20"/>
          <w:szCs w:val="20"/>
        </w:rPr>
      </w:pPr>
      <w:r w:rsidRPr="00CD27F2">
        <w:rPr>
          <w:rFonts w:cs="Arial"/>
          <w:sz w:val="20"/>
          <w:szCs w:val="20"/>
        </w:rPr>
        <w:t xml:space="preserve">Meewerken aan een eenduidig </w:t>
      </w:r>
      <w:r w:rsidR="001E7043">
        <w:rPr>
          <w:rFonts w:cs="Arial"/>
          <w:sz w:val="20"/>
          <w:szCs w:val="20"/>
        </w:rPr>
        <w:t>n</w:t>
      </w:r>
      <w:r w:rsidRPr="00CD27F2">
        <w:rPr>
          <w:rFonts w:cs="Arial"/>
          <w:sz w:val="20"/>
          <w:szCs w:val="20"/>
        </w:rPr>
        <w:t xml:space="preserve">ormen- en </w:t>
      </w:r>
      <w:proofErr w:type="spellStart"/>
      <w:r w:rsidRPr="00CD27F2">
        <w:rPr>
          <w:rFonts w:cs="Arial"/>
          <w:sz w:val="20"/>
          <w:szCs w:val="20"/>
        </w:rPr>
        <w:t>waardenbeleid</w:t>
      </w:r>
      <w:proofErr w:type="spellEnd"/>
      <w:r w:rsidRPr="00CD27F2">
        <w:rPr>
          <w:rFonts w:cs="Arial"/>
          <w:sz w:val="20"/>
          <w:szCs w:val="20"/>
        </w:rPr>
        <w:t xml:space="preserve"> voor Rotterdamse voetbalclubs.</w:t>
      </w:r>
    </w:p>
    <w:p w:rsidR="00CD27F2" w:rsidRPr="00CD27F2" w:rsidRDefault="00CD27F2" w:rsidP="00CD27F2">
      <w:pPr>
        <w:numPr>
          <w:ilvl w:val="0"/>
          <w:numId w:val="2"/>
        </w:numPr>
        <w:rPr>
          <w:rFonts w:cs="Arial"/>
          <w:sz w:val="20"/>
          <w:szCs w:val="20"/>
        </w:rPr>
      </w:pPr>
      <w:r w:rsidRPr="00CD27F2">
        <w:rPr>
          <w:rFonts w:cs="Arial"/>
          <w:sz w:val="20"/>
          <w:szCs w:val="20"/>
        </w:rPr>
        <w:t>Het uitvoeren en evalueren van een procedure bij conflicten en incidenten (meldingsprocedure, hoor- en wederhoor, strafoplegging, beroepsmogelijkheid, etc.).</w:t>
      </w:r>
    </w:p>
    <w:p w:rsidR="00CD27F2" w:rsidRPr="00CD27F2" w:rsidRDefault="00CD27F2" w:rsidP="00CD27F2">
      <w:pPr>
        <w:numPr>
          <w:ilvl w:val="0"/>
          <w:numId w:val="2"/>
        </w:numPr>
        <w:rPr>
          <w:rFonts w:cs="Arial"/>
          <w:sz w:val="20"/>
          <w:szCs w:val="20"/>
        </w:rPr>
      </w:pPr>
      <w:r w:rsidRPr="00CD27F2">
        <w:rPr>
          <w:rFonts w:cs="Arial"/>
          <w:sz w:val="20"/>
          <w:szCs w:val="20"/>
        </w:rPr>
        <w:t xml:space="preserve">Bestuursleden wijzen op de afspraken bij risicowedstrijden zoals afgesproken binnen de Rotterdamse </w:t>
      </w:r>
      <w:r w:rsidR="001E7043">
        <w:rPr>
          <w:rFonts w:cs="Arial"/>
          <w:sz w:val="20"/>
          <w:szCs w:val="20"/>
        </w:rPr>
        <w:t>a</w:t>
      </w:r>
      <w:r w:rsidRPr="00CD27F2">
        <w:rPr>
          <w:rFonts w:cs="Arial"/>
          <w:sz w:val="20"/>
          <w:szCs w:val="20"/>
        </w:rPr>
        <w:t>anpak Veilig Voetballen.</w:t>
      </w:r>
    </w:p>
    <w:p w:rsidR="00CD27F2" w:rsidRPr="00CD27F2" w:rsidRDefault="00CD27F2" w:rsidP="00CD27F2">
      <w:pPr>
        <w:rPr>
          <w:rFonts w:cs="Arial"/>
          <w:sz w:val="20"/>
          <w:szCs w:val="20"/>
        </w:rPr>
      </w:pPr>
    </w:p>
    <w:p w:rsidR="00CD27F2" w:rsidRPr="00CD27F2" w:rsidRDefault="00CD27F2" w:rsidP="00CD27F2">
      <w:pPr>
        <w:rPr>
          <w:rFonts w:cs="Arial"/>
          <w:color w:val="17365D" w:themeColor="text2" w:themeShade="BF"/>
          <w:sz w:val="20"/>
          <w:szCs w:val="20"/>
        </w:rPr>
      </w:pPr>
      <w:r w:rsidRPr="00CD27F2">
        <w:rPr>
          <w:rFonts w:cs="Arial"/>
          <w:sz w:val="20"/>
          <w:szCs w:val="20"/>
        </w:rPr>
        <w:t xml:space="preserve">Om de commissie te ondersteunen in hun taak zijn er richtlijnen beschikbaar zowel </w:t>
      </w:r>
      <w:hyperlink r:id="rId7" w:history="1">
        <w:r w:rsidRPr="00120888">
          <w:rPr>
            <w:rStyle w:val="Hyperlink"/>
            <w:rFonts w:cs="Arial"/>
            <w:sz w:val="20"/>
            <w:szCs w:val="20"/>
          </w:rPr>
          <w:t>preventief</w:t>
        </w:r>
      </w:hyperlink>
      <w:r w:rsidRPr="00CD27F2">
        <w:rPr>
          <w:rFonts w:cs="Arial"/>
          <w:sz w:val="20"/>
          <w:szCs w:val="20"/>
        </w:rPr>
        <w:t xml:space="preserve"> als </w:t>
      </w:r>
      <w:hyperlink r:id="rId8" w:history="1">
        <w:r w:rsidRPr="00120888">
          <w:rPr>
            <w:rStyle w:val="Hyperlink"/>
            <w:rFonts w:cs="Arial"/>
            <w:sz w:val="20"/>
            <w:szCs w:val="20"/>
          </w:rPr>
          <w:t>correctief</w:t>
        </w:r>
      </w:hyperlink>
      <w:r w:rsidRPr="00CD27F2">
        <w:rPr>
          <w:rFonts w:cs="Arial"/>
          <w:sz w:val="20"/>
          <w:szCs w:val="20"/>
        </w:rPr>
        <w:t>. Tevens kan de commissie voor ondersteuning en advies terecht bij Rotterdam Sportsupport en/of de KNVB.</w:t>
      </w:r>
      <w:bookmarkStart w:id="0" w:name="_GoBack"/>
      <w:bookmarkEnd w:id="0"/>
    </w:p>
    <w:p w:rsidR="00CD27F2" w:rsidRPr="00CD27F2" w:rsidRDefault="00CD27F2" w:rsidP="00CD27F2">
      <w:pPr>
        <w:pStyle w:val="Kop2"/>
        <w:tabs>
          <w:tab w:val="left" w:pos="2640"/>
        </w:tabs>
        <w:ind w:left="576" w:hanging="576"/>
        <w:rPr>
          <w:rFonts w:cs="Arial"/>
          <w:i/>
          <w:color w:val="auto"/>
          <w:sz w:val="18"/>
        </w:rPr>
      </w:pPr>
      <w:bookmarkStart w:id="1" w:name="_Toc331664906"/>
      <w:bookmarkStart w:id="2" w:name="_Toc331667438"/>
      <w:r w:rsidRPr="00CD27F2">
        <w:rPr>
          <w:rFonts w:cs="Arial"/>
          <w:color w:val="auto"/>
          <w:sz w:val="20"/>
          <w:szCs w:val="28"/>
        </w:rPr>
        <w:t>Samenstelling</w:t>
      </w:r>
      <w:bookmarkEnd w:id="1"/>
      <w:bookmarkEnd w:id="2"/>
      <w:r w:rsidRPr="00CD27F2">
        <w:rPr>
          <w:rFonts w:cs="Arial"/>
          <w:color w:val="auto"/>
          <w:szCs w:val="28"/>
        </w:rPr>
        <w:tab/>
      </w:r>
    </w:p>
    <w:p w:rsidR="00CD27F2" w:rsidRPr="00CD27F2" w:rsidRDefault="00CD27F2" w:rsidP="00CD27F2">
      <w:pPr>
        <w:rPr>
          <w:rFonts w:cs="Arial"/>
          <w:sz w:val="20"/>
          <w:szCs w:val="20"/>
        </w:rPr>
      </w:pPr>
      <w:r w:rsidRPr="00CD27F2">
        <w:rPr>
          <w:rFonts w:cs="Arial"/>
          <w:sz w:val="20"/>
          <w:szCs w:val="20"/>
        </w:rPr>
        <w:t xml:space="preserve">De commissie bestaat uit minimaal 3 leden, waarvan 1 voorzitter. </w:t>
      </w:r>
    </w:p>
    <w:p w:rsidR="00CD27F2" w:rsidRPr="00CD27F2" w:rsidRDefault="00CD27F2" w:rsidP="00CD27F2">
      <w:pPr>
        <w:rPr>
          <w:rFonts w:cs="Arial"/>
          <w:sz w:val="20"/>
          <w:szCs w:val="20"/>
        </w:rPr>
      </w:pPr>
      <w:r w:rsidRPr="00CD27F2">
        <w:rPr>
          <w:rFonts w:cs="Arial"/>
          <w:sz w:val="20"/>
          <w:szCs w:val="20"/>
        </w:rPr>
        <w:t>De leden uit de volgende geledingen van de vereniging kunnen zich aanmelden:</w:t>
      </w:r>
    </w:p>
    <w:p w:rsidR="00CD27F2" w:rsidRPr="0026700A" w:rsidRDefault="00CD27F2" w:rsidP="0026700A">
      <w:pPr>
        <w:pStyle w:val="Lijstalinea"/>
        <w:numPr>
          <w:ilvl w:val="0"/>
          <w:numId w:val="9"/>
        </w:numPr>
        <w:rPr>
          <w:rFonts w:cs="Arial"/>
          <w:szCs w:val="20"/>
        </w:rPr>
      </w:pPr>
      <w:r w:rsidRPr="0026700A">
        <w:rPr>
          <w:rFonts w:cs="Arial"/>
          <w:szCs w:val="20"/>
        </w:rPr>
        <w:t>jeugd (bij voorkeur een ouder van een jeugdspeler);</w:t>
      </w:r>
    </w:p>
    <w:p w:rsidR="00CD27F2" w:rsidRPr="0026700A" w:rsidRDefault="00CD27F2" w:rsidP="0026700A">
      <w:pPr>
        <w:pStyle w:val="Lijstalinea"/>
        <w:numPr>
          <w:ilvl w:val="0"/>
          <w:numId w:val="9"/>
        </w:numPr>
        <w:rPr>
          <w:rFonts w:cs="Arial"/>
          <w:szCs w:val="20"/>
        </w:rPr>
      </w:pPr>
      <w:r w:rsidRPr="0026700A">
        <w:rPr>
          <w:rFonts w:cs="Arial"/>
          <w:szCs w:val="20"/>
        </w:rPr>
        <w:t>senioren;</w:t>
      </w:r>
    </w:p>
    <w:p w:rsidR="00CD27F2" w:rsidRPr="0026700A" w:rsidRDefault="00CD27F2" w:rsidP="0026700A">
      <w:pPr>
        <w:pStyle w:val="Lijstalinea"/>
        <w:numPr>
          <w:ilvl w:val="0"/>
          <w:numId w:val="9"/>
        </w:numPr>
        <w:rPr>
          <w:rFonts w:cs="Arial"/>
          <w:szCs w:val="20"/>
        </w:rPr>
      </w:pPr>
      <w:r w:rsidRPr="0026700A">
        <w:rPr>
          <w:rFonts w:cs="Arial"/>
          <w:szCs w:val="20"/>
        </w:rPr>
        <w:t>technische staf;</w:t>
      </w:r>
    </w:p>
    <w:p w:rsidR="00CD27F2" w:rsidRDefault="00CD27F2" w:rsidP="0026700A">
      <w:pPr>
        <w:pStyle w:val="Lijstalinea"/>
        <w:numPr>
          <w:ilvl w:val="0"/>
          <w:numId w:val="9"/>
        </w:numPr>
        <w:rPr>
          <w:rFonts w:cs="Arial"/>
          <w:szCs w:val="20"/>
        </w:rPr>
      </w:pPr>
      <w:r w:rsidRPr="0026700A">
        <w:rPr>
          <w:rFonts w:cs="Arial"/>
          <w:szCs w:val="20"/>
        </w:rPr>
        <w:t xml:space="preserve">maximaal 1 bestuurslid (adviserend). </w:t>
      </w:r>
    </w:p>
    <w:p w:rsidR="00BF5A08" w:rsidRPr="00BF5A08" w:rsidRDefault="00BF5A08" w:rsidP="00BF5A08">
      <w:pPr>
        <w:rPr>
          <w:rFonts w:cs="Arial"/>
          <w:szCs w:val="20"/>
        </w:rPr>
      </w:pPr>
    </w:p>
    <w:p w:rsidR="00CD27F2" w:rsidRPr="00CD27F2" w:rsidRDefault="00CD27F2" w:rsidP="00CD27F2">
      <w:pPr>
        <w:pStyle w:val="Plattetekst"/>
        <w:rPr>
          <w:rFonts w:ascii="Arial" w:hAnsi="Arial" w:cs="Arial"/>
        </w:rPr>
      </w:pPr>
      <w:r w:rsidRPr="00CD27F2">
        <w:rPr>
          <w:rFonts w:ascii="Arial" w:hAnsi="Arial" w:cs="Arial"/>
        </w:rPr>
        <w:t>De leden worden uiteindelijk benoemd door het bestuur.</w:t>
      </w:r>
    </w:p>
    <w:p w:rsidR="00CD27F2" w:rsidRPr="00CD27F2" w:rsidRDefault="00CD27F2" w:rsidP="00CD27F2">
      <w:pPr>
        <w:rPr>
          <w:rFonts w:cs="Arial"/>
          <w:sz w:val="20"/>
          <w:szCs w:val="20"/>
        </w:rPr>
      </w:pPr>
    </w:p>
    <w:p w:rsidR="00CD27F2" w:rsidRPr="00CD27F2" w:rsidRDefault="00CD27F2">
      <w:pPr>
        <w:rPr>
          <w:rFonts w:cs="Arial"/>
          <w:sz w:val="20"/>
          <w:szCs w:val="20"/>
        </w:rPr>
      </w:pPr>
      <w:r w:rsidRPr="00CD27F2">
        <w:rPr>
          <w:rFonts w:cs="Arial"/>
          <w:sz w:val="20"/>
          <w:szCs w:val="20"/>
        </w:rPr>
        <w:br w:type="page"/>
      </w:r>
    </w:p>
    <w:p w:rsidR="00CD27F2" w:rsidRPr="00CD27F2" w:rsidRDefault="00CD27F2" w:rsidP="00CD27F2">
      <w:pPr>
        <w:rPr>
          <w:rFonts w:cs="Arial"/>
          <w:sz w:val="20"/>
          <w:szCs w:val="20"/>
        </w:rPr>
      </w:pPr>
      <w:r w:rsidRPr="00CD27F2">
        <w:rPr>
          <w:rFonts w:cs="Arial"/>
          <w:sz w:val="20"/>
          <w:szCs w:val="20"/>
        </w:rPr>
        <w:lastRenderedPageBreak/>
        <w:t>De volgende functies staan nog open:</w:t>
      </w:r>
    </w:p>
    <w:p w:rsidR="00CD27F2" w:rsidRPr="00CD27F2" w:rsidRDefault="00CD27F2" w:rsidP="00CD27F2">
      <w:pPr>
        <w:pStyle w:val="Kop2"/>
        <w:rPr>
          <w:rFonts w:ascii="Trebuchet MS" w:hAnsi="Trebuchet MS" w:cs="Arial"/>
          <w:color w:val="00B050"/>
          <w:szCs w:val="20"/>
        </w:rPr>
      </w:pPr>
      <w:r w:rsidRPr="00CD27F2">
        <w:rPr>
          <w:rFonts w:ascii="Trebuchet MS" w:hAnsi="Trebuchet MS" w:cs="Arial"/>
          <w:color w:val="00B050"/>
          <w:szCs w:val="20"/>
        </w:rPr>
        <w:t>voorzitter gedragscommissie</w:t>
      </w:r>
    </w:p>
    <w:p w:rsidR="00CD27F2" w:rsidRPr="00CD27F2" w:rsidRDefault="00CD27F2" w:rsidP="00CD27F2">
      <w:pPr>
        <w:rPr>
          <w:rFonts w:cs="Arial"/>
          <w:sz w:val="20"/>
          <w:szCs w:val="20"/>
        </w:rPr>
      </w:pPr>
      <w:r w:rsidRPr="00CD27F2">
        <w:rPr>
          <w:rFonts w:cs="Arial"/>
          <w:sz w:val="20"/>
          <w:szCs w:val="20"/>
        </w:rPr>
        <w:t>Aanvullend op bovenstaande taakstelling.</w:t>
      </w:r>
    </w:p>
    <w:p w:rsidR="00CD27F2" w:rsidRPr="00CD27F2" w:rsidRDefault="00CD27F2" w:rsidP="00CD27F2">
      <w:pPr>
        <w:pStyle w:val="Lijstalinea"/>
        <w:numPr>
          <w:ilvl w:val="0"/>
          <w:numId w:val="3"/>
        </w:numPr>
        <w:rPr>
          <w:rFonts w:cs="Arial"/>
          <w:szCs w:val="20"/>
        </w:rPr>
      </w:pPr>
      <w:r w:rsidRPr="00CD27F2">
        <w:rPr>
          <w:rFonts w:cs="Arial"/>
          <w:szCs w:val="20"/>
        </w:rPr>
        <w:t>Voorzitten van vergaderingen</w:t>
      </w:r>
    </w:p>
    <w:p w:rsidR="00CD27F2" w:rsidRPr="00CD27F2" w:rsidRDefault="00CD27F2" w:rsidP="00CD27F2">
      <w:pPr>
        <w:pStyle w:val="Lijstalinea"/>
        <w:numPr>
          <w:ilvl w:val="0"/>
          <w:numId w:val="3"/>
        </w:numPr>
        <w:rPr>
          <w:rFonts w:cs="Arial"/>
          <w:szCs w:val="20"/>
        </w:rPr>
      </w:pPr>
      <w:r w:rsidRPr="00CD27F2">
        <w:rPr>
          <w:rFonts w:cs="Arial"/>
          <w:szCs w:val="20"/>
        </w:rPr>
        <w:t>Contactpersoon naar ouders, bestuur en vrijwilligers</w:t>
      </w:r>
    </w:p>
    <w:p w:rsidR="00CD27F2" w:rsidRPr="00CD27F2" w:rsidRDefault="00CD27F2" w:rsidP="00CD27F2">
      <w:pPr>
        <w:pStyle w:val="Lijstalinea"/>
        <w:numPr>
          <w:ilvl w:val="0"/>
          <w:numId w:val="3"/>
        </w:numPr>
        <w:rPr>
          <w:rFonts w:cs="Arial"/>
          <w:szCs w:val="20"/>
        </w:rPr>
      </w:pPr>
      <w:r w:rsidRPr="00CD27F2">
        <w:rPr>
          <w:rFonts w:cs="Arial"/>
          <w:szCs w:val="20"/>
        </w:rPr>
        <w:t>Aansturen en coachen overige commissieleden</w:t>
      </w:r>
    </w:p>
    <w:p w:rsidR="00CD27F2" w:rsidRPr="00CD27F2" w:rsidRDefault="00CD27F2" w:rsidP="00CD27F2">
      <w:pPr>
        <w:pStyle w:val="Lijstalinea"/>
        <w:numPr>
          <w:ilvl w:val="0"/>
          <w:numId w:val="3"/>
        </w:numPr>
        <w:rPr>
          <w:rFonts w:cs="Arial"/>
          <w:szCs w:val="20"/>
        </w:rPr>
      </w:pPr>
      <w:r w:rsidRPr="00CD27F2">
        <w:rPr>
          <w:rFonts w:cs="Arial"/>
          <w:szCs w:val="20"/>
        </w:rPr>
        <w:t xml:space="preserve">Vertegenwoordiger </w:t>
      </w:r>
      <w:r w:rsidR="00F034E6">
        <w:rPr>
          <w:rFonts w:cs="Arial"/>
          <w:szCs w:val="20"/>
        </w:rPr>
        <w:t xml:space="preserve">normen- en </w:t>
      </w:r>
      <w:proofErr w:type="spellStart"/>
      <w:r w:rsidR="00F034E6">
        <w:rPr>
          <w:rFonts w:cs="Arial"/>
          <w:szCs w:val="20"/>
        </w:rPr>
        <w:t>waardencommissie</w:t>
      </w:r>
      <w:proofErr w:type="spellEnd"/>
      <w:r w:rsidRPr="00CD27F2">
        <w:rPr>
          <w:rFonts w:cs="Arial"/>
          <w:szCs w:val="20"/>
        </w:rPr>
        <w:t xml:space="preserve"> binnen de vereniging</w:t>
      </w:r>
    </w:p>
    <w:p w:rsidR="00CD27F2" w:rsidRPr="00CD27F2" w:rsidRDefault="00CD27F2" w:rsidP="00CD27F2">
      <w:pPr>
        <w:pStyle w:val="Lijstalinea"/>
        <w:numPr>
          <w:ilvl w:val="0"/>
          <w:numId w:val="3"/>
        </w:numPr>
        <w:rPr>
          <w:rFonts w:cs="Arial"/>
          <w:szCs w:val="20"/>
        </w:rPr>
      </w:pPr>
      <w:r w:rsidRPr="00CD27F2">
        <w:rPr>
          <w:rFonts w:cs="Arial"/>
          <w:szCs w:val="20"/>
        </w:rPr>
        <w:t xml:space="preserve">Vertegenwoordiger </w:t>
      </w:r>
      <w:r w:rsidR="00F034E6">
        <w:rPr>
          <w:rFonts w:cs="Arial"/>
          <w:szCs w:val="20"/>
        </w:rPr>
        <w:t xml:space="preserve">normen- en </w:t>
      </w:r>
      <w:proofErr w:type="spellStart"/>
      <w:r w:rsidR="00F034E6">
        <w:rPr>
          <w:rFonts w:cs="Arial"/>
          <w:szCs w:val="20"/>
        </w:rPr>
        <w:t>waardencommissie</w:t>
      </w:r>
      <w:proofErr w:type="spellEnd"/>
      <w:r w:rsidR="00F034E6" w:rsidRPr="00CD27F2">
        <w:rPr>
          <w:rFonts w:cs="Arial"/>
          <w:szCs w:val="20"/>
        </w:rPr>
        <w:t xml:space="preserve"> </w:t>
      </w:r>
      <w:r w:rsidRPr="00CD27F2">
        <w:rPr>
          <w:rFonts w:cs="Arial"/>
          <w:szCs w:val="20"/>
        </w:rPr>
        <w:t>buiten de vereniging</w:t>
      </w:r>
    </w:p>
    <w:p w:rsidR="00CD27F2" w:rsidRPr="00CD27F2" w:rsidRDefault="00CD27F2" w:rsidP="00CD27F2">
      <w:pPr>
        <w:pStyle w:val="Kop2"/>
        <w:rPr>
          <w:rFonts w:ascii="Trebuchet MS" w:hAnsi="Trebuchet MS" w:cs="Arial"/>
          <w:color w:val="00B050"/>
          <w:szCs w:val="20"/>
        </w:rPr>
      </w:pPr>
      <w:r w:rsidRPr="00CD27F2">
        <w:rPr>
          <w:rFonts w:ascii="Trebuchet MS" w:hAnsi="Trebuchet MS" w:cs="Arial"/>
          <w:color w:val="00B050"/>
          <w:szCs w:val="20"/>
        </w:rPr>
        <w:t>secretaris gedragscommissie</w:t>
      </w:r>
    </w:p>
    <w:p w:rsidR="00CD27F2" w:rsidRPr="00CD27F2" w:rsidRDefault="00CD27F2" w:rsidP="00CD27F2">
      <w:pPr>
        <w:rPr>
          <w:rFonts w:cs="Arial"/>
          <w:sz w:val="20"/>
          <w:szCs w:val="20"/>
        </w:rPr>
      </w:pPr>
      <w:r w:rsidRPr="00CD27F2">
        <w:rPr>
          <w:rFonts w:cs="Arial"/>
          <w:sz w:val="20"/>
          <w:szCs w:val="20"/>
        </w:rPr>
        <w:t>Aanvullend op bovenstaande taakstelling.</w:t>
      </w:r>
    </w:p>
    <w:p w:rsidR="00CD27F2" w:rsidRPr="00CD27F2" w:rsidRDefault="00CD27F2" w:rsidP="00CD27F2">
      <w:pPr>
        <w:pStyle w:val="Lijstalinea"/>
        <w:numPr>
          <w:ilvl w:val="0"/>
          <w:numId w:val="4"/>
        </w:numPr>
        <w:rPr>
          <w:rFonts w:cs="Arial"/>
          <w:szCs w:val="20"/>
        </w:rPr>
      </w:pPr>
      <w:r w:rsidRPr="00CD27F2">
        <w:rPr>
          <w:rFonts w:cs="Arial"/>
          <w:szCs w:val="20"/>
        </w:rPr>
        <w:t xml:space="preserve">Voert de correspondentie m.b.t. </w:t>
      </w:r>
      <w:r w:rsidR="00DC0C6C">
        <w:rPr>
          <w:rFonts w:cs="Arial"/>
          <w:szCs w:val="20"/>
        </w:rPr>
        <w:t>normen- en waarden</w:t>
      </w:r>
    </w:p>
    <w:p w:rsidR="00CD27F2" w:rsidRPr="00CD27F2" w:rsidRDefault="00CD27F2" w:rsidP="00CD27F2">
      <w:pPr>
        <w:pStyle w:val="Lijstalinea"/>
        <w:numPr>
          <w:ilvl w:val="0"/>
          <w:numId w:val="4"/>
        </w:numPr>
        <w:rPr>
          <w:rFonts w:cs="Arial"/>
          <w:szCs w:val="20"/>
        </w:rPr>
      </w:pPr>
      <w:r w:rsidRPr="00CD27F2">
        <w:rPr>
          <w:rFonts w:cs="Arial"/>
          <w:szCs w:val="20"/>
        </w:rPr>
        <w:t xml:space="preserve">Verzorgt de inkomende en uitgaande post m.b.t. </w:t>
      </w:r>
      <w:r w:rsidR="00DC0C6C">
        <w:rPr>
          <w:rFonts w:cs="Arial"/>
          <w:szCs w:val="20"/>
        </w:rPr>
        <w:t>normen- en waarden</w:t>
      </w:r>
    </w:p>
    <w:p w:rsidR="00CD27F2" w:rsidRPr="00CD27F2" w:rsidRDefault="00CD27F2" w:rsidP="00CD27F2">
      <w:pPr>
        <w:pStyle w:val="Lijstalinea"/>
        <w:numPr>
          <w:ilvl w:val="0"/>
          <w:numId w:val="4"/>
        </w:numPr>
        <w:rPr>
          <w:rFonts w:cs="Arial"/>
          <w:szCs w:val="20"/>
        </w:rPr>
      </w:pPr>
      <w:r w:rsidRPr="00CD27F2">
        <w:rPr>
          <w:rFonts w:cs="Arial"/>
          <w:szCs w:val="20"/>
        </w:rPr>
        <w:t>Beheert het archief, met o.a. de registratieformulieren bij wangedrag</w:t>
      </w:r>
    </w:p>
    <w:p w:rsidR="00CD27F2" w:rsidRPr="00CD27F2" w:rsidRDefault="00CD27F2" w:rsidP="00CD27F2">
      <w:pPr>
        <w:pStyle w:val="Lijstalinea"/>
        <w:numPr>
          <w:ilvl w:val="0"/>
          <w:numId w:val="4"/>
        </w:numPr>
        <w:rPr>
          <w:rFonts w:cs="Arial"/>
          <w:szCs w:val="20"/>
        </w:rPr>
      </w:pPr>
      <w:r w:rsidRPr="00CD27F2">
        <w:rPr>
          <w:rFonts w:cs="Arial"/>
          <w:szCs w:val="20"/>
        </w:rPr>
        <w:t>Stelt in overleg met de voorzitter de agenda’s en de p</w:t>
      </w:r>
      <w:r w:rsidR="00DC0C6C">
        <w:rPr>
          <w:rFonts w:cs="Arial"/>
          <w:szCs w:val="20"/>
        </w:rPr>
        <w:t xml:space="preserve">unten van de vergadering samen </w:t>
      </w:r>
      <w:r w:rsidRPr="00CD27F2">
        <w:rPr>
          <w:rFonts w:cs="Arial"/>
          <w:szCs w:val="20"/>
        </w:rPr>
        <w:t>en verspreidt deze onder de andere commissieleden</w:t>
      </w:r>
    </w:p>
    <w:p w:rsidR="00CD27F2" w:rsidRPr="00CD27F2" w:rsidRDefault="00CD27F2" w:rsidP="00CD27F2">
      <w:pPr>
        <w:pStyle w:val="Lijstalinea"/>
        <w:numPr>
          <w:ilvl w:val="0"/>
          <w:numId w:val="4"/>
        </w:numPr>
        <w:rPr>
          <w:rFonts w:cs="Arial"/>
          <w:szCs w:val="20"/>
        </w:rPr>
      </w:pPr>
      <w:r w:rsidRPr="00CD27F2">
        <w:rPr>
          <w:rFonts w:cs="Arial"/>
          <w:szCs w:val="20"/>
        </w:rPr>
        <w:t>Maakt de notulen tijdens de vergaderingen, maakt een jaarverslag t.b.v. de algemene ledenvergadering</w:t>
      </w:r>
    </w:p>
    <w:p w:rsidR="00CD27F2" w:rsidRPr="00CD27F2" w:rsidRDefault="00CD27F2" w:rsidP="00CD27F2">
      <w:pPr>
        <w:pStyle w:val="Lijstalinea"/>
        <w:numPr>
          <w:ilvl w:val="0"/>
          <w:numId w:val="4"/>
        </w:numPr>
        <w:rPr>
          <w:rFonts w:cs="Arial"/>
          <w:szCs w:val="20"/>
        </w:rPr>
      </w:pPr>
      <w:r w:rsidRPr="00CD27F2">
        <w:rPr>
          <w:rFonts w:cs="Arial"/>
          <w:szCs w:val="20"/>
        </w:rPr>
        <w:t>Is aanspreekpunt voor de nieuwe leden/ouders</w:t>
      </w:r>
    </w:p>
    <w:p w:rsidR="00CD27F2" w:rsidRPr="00CD27F2" w:rsidRDefault="00CD27F2" w:rsidP="00CD27F2">
      <w:pPr>
        <w:pStyle w:val="Kop2"/>
        <w:rPr>
          <w:rFonts w:ascii="Trebuchet MS" w:hAnsi="Trebuchet MS" w:cs="Arial"/>
          <w:color w:val="00B050"/>
          <w:szCs w:val="20"/>
        </w:rPr>
      </w:pPr>
      <w:r w:rsidRPr="00CD27F2">
        <w:rPr>
          <w:rFonts w:ascii="Trebuchet MS" w:hAnsi="Trebuchet MS" w:cs="Arial"/>
          <w:color w:val="00B050"/>
          <w:szCs w:val="20"/>
        </w:rPr>
        <w:t>algemeen commissielid (meer dan 1)</w:t>
      </w:r>
    </w:p>
    <w:p w:rsidR="00CD27F2" w:rsidRPr="00CD27F2" w:rsidRDefault="00CD27F2" w:rsidP="00CD27F2">
      <w:pPr>
        <w:rPr>
          <w:rFonts w:cs="Arial"/>
          <w:sz w:val="20"/>
          <w:szCs w:val="20"/>
        </w:rPr>
      </w:pPr>
      <w:r w:rsidRPr="00CD27F2">
        <w:rPr>
          <w:rFonts w:cs="Arial"/>
          <w:sz w:val="20"/>
          <w:szCs w:val="20"/>
        </w:rPr>
        <w:t>Aanvullend op bovenstaande taakstelling.</w:t>
      </w:r>
    </w:p>
    <w:p w:rsidR="00CD27F2" w:rsidRPr="00CD27F2" w:rsidRDefault="00CD27F2" w:rsidP="00CD27F2">
      <w:pPr>
        <w:pStyle w:val="Lijstalinea"/>
        <w:numPr>
          <w:ilvl w:val="0"/>
          <w:numId w:val="5"/>
        </w:numPr>
        <w:rPr>
          <w:rFonts w:cs="Arial"/>
          <w:szCs w:val="20"/>
        </w:rPr>
      </w:pPr>
      <w:r w:rsidRPr="00CD27F2">
        <w:rPr>
          <w:rFonts w:cs="Arial"/>
          <w:szCs w:val="20"/>
        </w:rPr>
        <w:t xml:space="preserve">Actiepunten uitvoeren </w:t>
      </w:r>
    </w:p>
    <w:p w:rsidR="00CD27F2" w:rsidRPr="00CD27F2" w:rsidRDefault="00CD27F2" w:rsidP="00CD27F2">
      <w:pPr>
        <w:pStyle w:val="Lijstalinea"/>
        <w:numPr>
          <w:ilvl w:val="0"/>
          <w:numId w:val="5"/>
        </w:numPr>
        <w:rPr>
          <w:rFonts w:cs="Arial"/>
          <w:szCs w:val="20"/>
        </w:rPr>
      </w:pPr>
      <w:r w:rsidRPr="00CD27F2">
        <w:rPr>
          <w:rFonts w:cs="Arial"/>
          <w:szCs w:val="20"/>
        </w:rPr>
        <w:t xml:space="preserve">Vertegenwoordiger </w:t>
      </w:r>
      <w:r w:rsidR="00DC0C6C">
        <w:rPr>
          <w:rFonts w:cs="Arial"/>
          <w:szCs w:val="20"/>
        </w:rPr>
        <w:t xml:space="preserve">normen- en waarden </w:t>
      </w:r>
      <w:r w:rsidRPr="00CD27F2">
        <w:rPr>
          <w:rFonts w:cs="Arial"/>
          <w:szCs w:val="20"/>
        </w:rPr>
        <w:t>binnen de vereniging</w:t>
      </w:r>
    </w:p>
    <w:p w:rsidR="00CD27F2" w:rsidRPr="00CD27F2" w:rsidRDefault="00CD27F2" w:rsidP="00CD27F2">
      <w:pPr>
        <w:pStyle w:val="Lijstalinea"/>
        <w:numPr>
          <w:ilvl w:val="0"/>
          <w:numId w:val="5"/>
        </w:numPr>
        <w:rPr>
          <w:rFonts w:cs="Arial"/>
          <w:szCs w:val="20"/>
        </w:rPr>
      </w:pPr>
      <w:r w:rsidRPr="00CD27F2">
        <w:rPr>
          <w:rFonts w:cs="Arial"/>
          <w:szCs w:val="20"/>
        </w:rPr>
        <w:t xml:space="preserve">Vertegenwoordiger </w:t>
      </w:r>
      <w:r w:rsidR="00DC0C6C">
        <w:rPr>
          <w:rFonts w:cs="Arial"/>
          <w:szCs w:val="20"/>
        </w:rPr>
        <w:t>normen- en waarden</w:t>
      </w:r>
      <w:r w:rsidRPr="00CD27F2">
        <w:rPr>
          <w:rFonts w:cs="Arial"/>
          <w:szCs w:val="20"/>
        </w:rPr>
        <w:t xml:space="preserve"> buiten de vereniging</w:t>
      </w:r>
    </w:p>
    <w:p w:rsidR="00CD27F2" w:rsidRPr="00CD27F2" w:rsidRDefault="00CD27F2" w:rsidP="00CD27F2">
      <w:pPr>
        <w:rPr>
          <w:rFonts w:cs="Arial"/>
          <w:sz w:val="20"/>
          <w:szCs w:val="20"/>
        </w:rPr>
      </w:pPr>
    </w:p>
    <w:p w:rsidR="00CD27F2" w:rsidRPr="00CD27F2" w:rsidRDefault="00CD27F2" w:rsidP="00CD27F2">
      <w:pPr>
        <w:pStyle w:val="Kop2"/>
        <w:rPr>
          <w:rFonts w:cs="Arial"/>
          <w:color w:val="auto"/>
          <w:sz w:val="20"/>
          <w:szCs w:val="20"/>
        </w:rPr>
      </w:pPr>
      <w:r w:rsidRPr="00CD27F2">
        <w:rPr>
          <w:rFonts w:cs="Arial"/>
          <w:color w:val="auto"/>
          <w:sz w:val="20"/>
          <w:szCs w:val="20"/>
        </w:rPr>
        <w:t xml:space="preserve">Profiel </w:t>
      </w:r>
    </w:p>
    <w:p w:rsidR="00CD27F2" w:rsidRPr="00CD27F2" w:rsidRDefault="00CD27F2" w:rsidP="00CD27F2">
      <w:pPr>
        <w:numPr>
          <w:ilvl w:val="0"/>
          <w:numId w:val="6"/>
        </w:numPr>
        <w:ind w:left="426" w:hanging="76"/>
        <w:rPr>
          <w:rFonts w:cs="Arial"/>
          <w:sz w:val="20"/>
          <w:szCs w:val="20"/>
        </w:rPr>
      </w:pPr>
      <w:r w:rsidRPr="00CD27F2">
        <w:rPr>
          <w:rFonts w:cs="Arial"/>
          <w:sz w:val="20"/>
          <w:szCs w:val="20"/>
        </w:rPr>
        <w:t>Sociaal en communicatief vaardig</w:t>
      </w:r>
    </w:p>
    <w:p w:rsidR="00CD27F2" w:rsidRPr="00CD27F2" w:rsidRDefault="00CD27F2" w:rsidP="00CD27F2">
      <w:pPr>
        <w:numPr>
          <w:ilvl w:val="0"/>
          <w:numId w:val="6"/>
        </w:numPr>
        <w:ind w:left="426" w:hanging="76"/>
        <w:rPr>
          <w:rFonts w:cs="Arial"/>
          <w:sz w:val="20"/>
          <w:szCs w:val="20"/>
        </w:rPr>
      </w:pPr>
      <w:r w:rsidRPr="00CD27F2">
        <w:rPr>
          <w:rFonts w:cs="Arial"/>
          <w:sz w:val="20"/>
          <w:szCs w:val="20"/>
        </w:rPr>
        <w:t>Goede schriftelijke communicatieve vaardigheden</w:t>
      </w:r>
    </w:p>
    <w:p w:rsidR="00CD27F2" w:rsidRPr="00CD27F2" w:rsidRDefault="00CD27F2" w:rsidP="00CD27F2">
      <w:pPr>
        <w:numPr>
          <w:ilvl w:val="0"/>
          <w:numId w:val="6"/>
        </w:numPr>
        <w:ind w:left="426" w:hanging="76"/>
        <w:rPr>
          <w:rFonts w:cs="Arial"/>
          <w:sz w:val="20"/>
          <w:szCs w:val="20"/>
        </w:rPr>
      </w:pPr>
      <w:r w:rsidRPr="00CD27F2">
        <w:rPr>
          <w:rFonts w:cs="Arial"/>
          <w:sz w:val="20"/>
          <w:szCs w:val="20"/>
        </w:rPr>
        <w:t>Objectief kunnen handelen</w:t>
      </w:r>
    </w:p>
    <w:p w:rsidR="00CD27F2" w:rsidRPr="00CD27F2" w:rsidRDefault="00CD27F2" w:rsidP="00CD27F2">
      <w:pPr>
        <w:numPr>
          <w:ilvl w:val="0"/>
          <w:numId w:val="6"/>
        </w:numPr>
        <w:ind w:left="426" w:hanging="76"/>
        <w:rPr>
          <w:rFonts w:cs="Arial"/>
          <w:sz w:val="20"/>
          <w:szCs w:val="20"/>
        </w:rPr>
      </w:pPr>
      <w:r w:rsidRPr="00CD27F2">
        <w:rPr>
          <w:rFonts w:cs="Arial"/>
          <w:sz w:val="20"/>
          <w:szCs w:val="20"/>
        </w:rPr>
        <w:t>Organisatie en registratievermogen (m.b.t. het opzetten van een archief, bewaken van de</w:t>
      </w:r>
      <w:r w:rsidR="008F58A4">
        <w:rPr>
          <w:rFonts w:cs="Arial"/>
          <w:sz w:val="20"/>
          <w:szCs w:val="20"/>
        </w:rPr>
        <w:t xml:space="preserve"> </w:t>
      </w:r>
      <w:r w:rsidRPr="00CD27F2">
        <w:rPr>
          <w:rFonts w:cs="Arial"/>
          <w:sz w:val="20"/>
          <w:szCs w:val="20"/>
        </w:rPr>
        <w:t xml:space="preserve"> </w:t>
      </w:r>
    </w:p>
    <w:p w:rsidR="00CD27F2" w:rsidRPr="00CD27F2" w:rsidRDefault="00CD27F2" w:rsidP="00CD27F2">
      <w:pPr>
        <w:ind w:left="426" w:firstLine="282"/>
        <w:rPr>
          <w:rFonts w:cs="Arial"/>
          <w:sz w:val="20"/>
          <w:szCs w:val="20"/>
        </w:rPr>
      </w:pPr>
      <w:r w:rsidRPr="00CD27F2">
        <w:rPr>
          <w:rFonts w:cs="Arial"/>
          <w:sz w:val="20"/>
          <w:szCs w:val="20"/>
        </w:rPr>
        <w:t>registratieformulieren)</w:t>
      </w:r>
    </w:p>
    <w:p w:rsidR="00CD27F2" w:rsidRPr="00CD27F2" w:rsidRDefault="00CD27F2" w:rsidP="00CD27F2">
      <w:pPr>
        <w:numPr>
          <w:ilvl w:val="0"/>
          <w:numId w:val="6"/>
        </w:numPr>
        <w:ind w:left="426" w:hanging="76"/>
        <w:rPr>
          <w:rFonts w:cs="Arial"/>
          <w:sz w:val="20"/>
          <w:szCs w:val="20"/>
        </w:rPr>
      </w:pPr>
      <w:r w:rsidRPr="00CD27F2">
        <w:rPr>
          <w:rFonts w:cs="Arial"/>
          <w:sz w:val="20"/>
          <w:szCs w:val="20"/>
        </w:rPr>
        <w:t>Open staan voor feedback en eventuele bijscholing</w:t>
      </w:r>
    </w:p>
    <w:p w:rsidR="00CD27F2" w:rsidRPr="00CD27F2" w:rsidRDefault="00CD27F2" w:rsidP="00CD27F2">
      <w:pPr>
        <w:pStyle w:val="Lijstalinea"/>
        <w:numPr>
          <w:ilvl w:val="0"/>
          <w:numId w:val="6"/>
        </w:numPr>
        <w:ind w:left="426" w:hanging="76"/>
        <w:rPr>
          <w:rFonts w:cs="Arial"/>
          <w:szCs w:val="20"/>
        </w:rPr>
      </w:pPr>
      <w:r w:rsidRPr="00CD27F2">
        <w:rPr>
          <w:rFonts w:cs="Arial"/>
          <w:szCs w:val="20"/>
        </w:rPr>
        <w:t>Preventief willen werken aan positief gedrag</w:t>
      </w:r>
    </w:p>
    <w:p w:rsidR="00735A60" w:rsidRDefault="00CD27F2" w:rsidP="00CD27F2">
      <w:pPr>
        <w:pStyle w:val="Lijstalinea"/>
        <w:numPr>
          <w:ilvl w:val="0"/>
          <w:numId w:val="6"/>
        </w:numPr>
        <w:ind w:left="426" w:hanging="76"/>
        <w:rPr>
          <w:rFonts w:cs="Arial"/>
          <w:szCs w:val="20"/>
        </w:rPr>
      </w:pPr>
      <w:r w:rsidRPr="00CD27F2">
        <w:rPr>
          <w:rFonts w:cs="Arial"/>
          <w:szCs w:val="20"/>
        </w:rPr>
        <w:t>Contact onderhouden met andere gedragscommissies</w:t>
      </w:r>
      <w:r w:rsidR="00735A60">
        <w:rPr>
          <w:rFonts w:cs="Arial"/>
          <w:szCs w:val="20"/>
        </w:rPr>
        <w:t xml:space="preserve">/normen- en </w:t>
      </w:r>
      <w:proofErr w:type="spellStart"/>
      <w:r w:rsidR="00735A60">
        <w:rPr>
          <w:rFonts w:cs="Arial"/>
          <w:szCs w:val="20"/>
        </w:rPr>
        <w:t>waarden</w:t>
      </w:r>
      <w:r w:rsidRPr="00CD27F2">
        <w:rPr>
          <w:rFonts w:cs="Arial"/>
          <w:szCs w:val="20"/>
        </w:rPr>
        <w:t>commissies</w:t>
      </w:r>
      <w:proofErr w:type="spellEnd"/>
    </w:p>
    <w:p w:rsidR="00735A60" w:rsidRDefault="00735A60" w:rsidP="00735A60">
      <w:pPr>
        <w:rPr>
          <w:rStyle w:val="Kop2Char"/>
          <w:rFonts w:eastAsia="Cambria" w:cs="Arial"/>
          <w:color w:val="auto"/>
          <w:sz w:val="20"/>
          <w:szCs w:val="20"/>
        </w:rPr>
      </w:pPr>
    </w:p>
    <w:p w:rsidR="00CD27F2" w:rsidRPr="00735A60" w:rsidRDefault="00CD27F2" w:rsidP="00735A60">
      <w:pPr>
        <w:rPr>
          <w:rFonts w:cs="Arial"/>
          <w:szCs w:val="20"/>
        </w:rPr>
      </w:pPr>
      <w:r w:rsidRPr="00735A60">
        <w:rPr>
          <w:rStyle w:val="Kop2Char"/>
          <w:rFonts w:eastAsia="Cambria" w:cs="Arial"/>
          <w:color w:val="auto"/>
          <w:sz w:val="20"/>
          <w:szCs w:val="20"/>
        </w:rPr>
        <w:t>Informatie</w:t>
      </w:r>
    </w:p>
    <w:p w:rsidR="00CD27F2" w:rsidRPr="00CD27F2" w:rsidRDefault="00CD27F2" w:rsidP="00CD27F2">
      <w:pPr>
        <w:rPr>
          <w:rFonts w:cs="Arial"/>
          <w:snapToGrid w:val="0"/>
          <w:sz w:val="20"/>
          <w:szCs w:val="20"/>
        </w:rPr>
      </w:pPr>
      <w:r w:rsidRPr="00CD27F2">
        <w:rPr>
          <w:rFonts w:cs="Arial"/>
          <w:snapToGrid w:val="0"/>
          <w:sz w:val="20"/>
          <w:szCs w:val="20"/>
        </w:rPr>
        <w:t xml:space="preserve">Voor meer informatie kunt u contact opnemen met </w:t>
      </w:r>
      <w:r w:rsidRPr="00CD27F2">
        <w:rPr>
          <w:rFonts w:cs="Arial"/>
          <w:i/>
          <w:snapToGrid w:val="0"/>
          <w:color w:val="0070C0"/>
          <w:sz w:val="20"/>
          <w:szCs w:val="20"/>
        </w:rPr>
        <w:t>naam contactpersoon</w:t>
      </w:r>
    </w:p>
    <w:p w:rsidR="00CD27F2" w:rsidRPr="00CD27F2" w:rsidRDefault="00CD27F2" w:rsidP="00CD27F2">
      <w:pPr>
        <w:rPr>
          <w:rFonts w:cs="Arial"/>
          <w:snapToGrid w:val="0"/>
          <w:sz w:val="20"/>
          <w:szCs w:val="20"/>
        </w:rPr>
      </w:pPr>
      <w:r w:rsidRPr="00CD27F2">
        <w:rPr>
          <w:rFonts w:cs="Arial"/>
          <w:snapToGrid w:val="0"/>
          <w:sz w:val="20"/>
          <w:szCs w:val="20"/>
        </w:rPr>
        <w:t>E</w:t>
      </w:r>
      <w:r>
        <w:rPr>
          <w:rFonts w:cs="Arial"/>
          <w:snapToGrid w:val="0"/>
          <w:sz w:val="20"/>
          <w:szCs w:val="20"/>
        </w:rPr>
        <w:t>-</w:t>
      </w:r>
      <w:r w:rsidRPr="00CD27F2">
        <w:rPr>
          <w:rFonts w:cs="Arial"/>
          <w:snapToGrid w:val="0"/>
          <w:sz w:val="20"/>
          <w:szCs w:val="20"/>
        </w:rPr>
        <w:t xml:space="preserve">mail: </w:t>
      </w:r>
    </w:p>
    <w:p w:rsidR="00E5102C" w:rsidRPr="00CD27F2" w:rsidRDefault="00CD27F2" w:rsidP="00D3717A">
      <w:pPr>
        <w:rPr>
          <w:rFonts w:cs="Arial"/>
          <w:b/>
          <w:color w:val="00B050"/>
          <w:sz w:val="20"/>
          <w:szCs w:val="20"/>
        </w:rPr>
      </w:pPr>
      <w:r w:rsidRPr="00CD27F2">
        <w:rPr>
          <w:rFonts w:cs="Arial"/>
          <w:snapToGrid w:val="0"/>
          <w:sz w:val="20"/>
          <w:szCs w:val="20"/>
        </w:rPr>
        <w:t xml:space="preserve">Telefoon: </w:t>
      </w:r>
    </w:p>
    <w:sectPr w:rsidR="00E5102C" w:rsidRPr="00CD27F2" w:rsidSect="00D3717A">
      <w:headerReference w:type="default" r:id="rId9"/>
      <w:footerReference w:type="default" r:id="rId10"/>
      <w:pgSz w:w="11900" w:h="16840"/>
      <w:pgMar w:top="3119" w:right="1361" w:bottom="1361" w:left="1361" w:header="709" w:footer="709" w:gutter="0"/>
      <w:cols w:space="567"/>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E4" w:rsidRDefault="00C843E4">
      <w:r>
        <w:separator/>
      </w:r>
    </w:p>
  </w:endnote>
  <w:endnote w:type="continuationSeparator" w:id="0">
    <w:p w:rsidR="00C843E4" w:rsidRDefault="00C84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wynNew-Light">
    <w:altName w:val="Alwyn New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2C" w:rsidRDefault="00E5102C">
    <w:pPr>
      <w:pStyle w:val="Voettekst"/>
    </w:pPr>
    <w:r>
      <w:t xml:space="preserve">Dit document is onderdeel van de toolkit ‘Rotterdamse </w:t>
    </w:r>
    <w:r w:rsidR="006C5798">
      <w:t>A</w:t>
    </w:r>
    <w:r>
      <w:t xml:space="preserve">anpak Veilig Voetballen’.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E4" w:rsidRDefault="00C843E4">
      <w:r>
        <w:separator/>
      </w:r>
    </w:p>
  </w:footnote>
  <w:footnote w:type="continuationSeparator" w:id="0">
    <w:p w:rsidR="00C843E4" w:rsidRDefault="00C84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B8" w:rsidRDefault="00E5102C">
    <w:pPr>
      <w:pStyle w:val="Koptekst"/>
    </w:pPr>
    <w:r>
      <w:rPr>
        <w:noProof/>
        <w:lang w:eastAsia="nl-NL"/>
      </w:rPr>
      <w:drawing>
        <wp:inline distT="0" distB="0" distL="0" distR="0">
          <wp:extent cx="876300" cy="1181100"/>
          <wp:effectExtent l="19050" t="0" r="0" b="0"/>
          <wp:docPr id="1" name="Afbeelding 1" descr="C:\Users\Floor Vierboom\Desktop\Documenten RAVV voor website\Logo KN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r Vierboom\Desktop\Documenten RAVV voor website\Logo KNVB.png"/>
                  <pic:cNvPicPr>
                    <a:picLocks noChangeAspect="1" noChangeArrowheads="1"/>
                  </pic:cNvPicPr>
                </pic:nvPicPr>
                <pic:blipFill>
                  <a:blip r:embed="rId1"/>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Pr>
        <w:noProof/>
        <w:lang w:eastAsia="nl-NL"/>
      </w:rPr>
      <w:drawing>
        <wp:anchor distT="0" distB="0" distL="114300" distR="114300" simplePos="0" relativeHeight="251657216" behindDoc="0" locked="0" layoutInCell="1" allowOverlap="1">
          <wp:simplePos x="0" y="0"/>
          <wp:positionH relativeFrom="column">
            <wp:posOffset>3476625</wp:posOffset>
          </wp:positionH>
          <wp:positionV relativeFrom="paragraph">
            <wp:posOffset>-107315</wp:posOffset>
          </wp:positionV>
          <wp:extent cx="2468245" cy="1417955"/>
          <wp:effectExtent l="19050" t="0" r="8255" b="0"/>
          <wp:wrapTight wrapText="bothSides">
            <wp:wrapPolygon edited="0">
              <wp:start x="-167" y="0"/>
              <wp:lineTo x="-167" y="21184"/>
              <wp:lineTo x="21672" y="21184"/>
              <wp:lineTo x="21672" y="0"/>
              <wp:lineTo x="-167" y="0"/>
            </wp:wrapPolygon>
          </wp:wrapTight>
          <wp:docPr id="4" name="Afbeelding 2"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RGB.jpg"/>
                  <pic:cNvPicPr>
                    <a:picLocks noChangeAspect="1" noChangeArrowheads="1"/>
                  </pic:cNvPicPr>
                </pic:nvPicPr>
                <pic:blipFill>
                  <a:blip r:embed="rId2"/>
                  <a:srcRect/>
                  <a:stretch>
                    <a:fillRect/>
                  </a:stretch>
                </pic:blipFill>
                <pic:spPr bwMode="auto">
                  <a:xfrm>
                    <a:off x="0" y="0"/>
                    <a:ext cx="2468245" cy="14179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5153660</wp:posOffset>
          </wp:positionV>
          <wp:extent cx="7432675" cy="6536055"/>
          <wp:effectExtent l="19050" t="0" r="0" b="0"/>
          <wp:wrapNone/>
          <wp:docPr id="3" name="Afbeelding 1" descr="SRS_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RS_ringen.jpg"/>
                  <pic:cNvPicPr>
                    <a:picLocks noChangeAspect="1" noChangeArrowheads="1"/>
                  </pic:cNvPicPr>
                </pic:nvPicPr>
                <pic:blipFill>
                  <a:blip r:embed="rId3"/>
                  <a:srcRect/>
                  <a:stretch>
                    <a:fillRect/>
                  </a:stretch>
                </pic:blipFill>
                <pic:spPr bwMode="auto">
                  <a:xfrm>
                    <a:off x="0" y="0"/>
                    <a:ext cx="7432675" cy="65360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E52"/>
    <w:multiLevelType w:val="singleLevel"/>
    <w:tmpl w:val="1010B0E0"/>
    <w:lvl w:ilvl="0">
      <w:start w:val="2"/>
      <w:numFmt w:val="bullet"/>
      <w:lvlText w:val="-"/>
      <w:lvlJc w:val="left"/>
      <w:pPr>
        <w:tabs>
          <w:tab w:val="num" w:pos="720"/>
        </w:tabs>
        <w:ind w:left="720" w:hanging="360"/>
      </w:pPr>
      <w:rPr>
        <w:rFonts w:hint="default"/>
      </w:rPr>
    </w:lvl>
  </w:abstractNum>
  <w:abstractNum w:abstractNumId="1">
    <w:nsid w:val="12E91E38"/>
    <w:multiLevelType w:val="hybridMultilevel"/>
    <w:tmpl w:val="F8846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7E6434"/>
    <w:multiLevelType w:val="hybridMultilevel"/>
    <w:tmpl w:val="F6F4B08C"/>
    <w:lvl w:ilvl="0" w:tplc="846EFBB6">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0149AF"/>
    <w:multiLevelType w:val="hybridMultilevel"/>
    <w:tmpl w:val="236C34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29196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883514E"/>
    <w:multiLevelType w:val="hybridMultilevel"/>
    <w:tmpl w:val="A4609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DF65DB"/>
    <w:multiLevelType w:val="hybridMultilevel"/>
    <w:tmpl w:val="92FA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C1C41B5"/>
    <w:multiLevelType w:val="hybridMultilevel"/>
    <w:tmpl w:val="17F45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1EB06FD"/>
    <w:multiLevelType w:val="hybridMultilevel"/>
    <w:tmpl w:val="9D1CAB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9218">
      <o:colormru v:ext="edit" colors="#549dbb,#0c7ec5,#009db0"/>
    </o:shapedefaults>
  </w:hdrShapeDefaults>
  <w:footnotePr>
    <w:footnote w:id="-1"/>
    <w:footnote w:id="0"/>
  </w:footnotePr>
  <w:endnotePr>
    <w:endnote w:id="-1"/>
    <w:endnote w:id="0"/>
  </w:endnotePr>
  <w:compat/>
  <w:rsids>
    <w:rsidRoot w:val="00767A5A"/>
    <w:rsid w:val="000745A2"/>
    <w:rsid w:val="000D7182"/>
    <w:rsid w:val="00120888"/>
    <w:rsid w:val="0013372D"/>
    <w:rsid w:val="001B024E"/>
    <w:rsid w:val="001E7043"/>
    <w:rsid w:val="00227CED"/>
    <w:rsid w:val="002341E1"/>
    <w:rsid w:val="0026700A"/>
    <w:rsid w:val="002E49B2"/>
    <w:rsid w:val="002F21B2"/>
    <w:rsid w:val="00327BE6"/>
    <w:rsid w:val="003B571D"/>
    <w:rsid w:val="004025D0"/>
    <w:rsid w:val="004B7EA7"/>
    <w:rsid w:val="004E1EA3"/>
    <w:rsid w:val="00502C96"/>
    <w:rsid w:val="005255B8"/>
    <w:rsid w:val="0052652D"/>
    <w:rsid w:val="005E275A"/>
    <w:rsid w:val="005F290F"/>
    <w:rsid w:val="00610717"/>
    <w:rsid w:val="006C5798"/>
    <w:rsid w:val="006D5569"/>
    <w:rsid w:val="006E0A1C"/>
    <w:rsid w:val="00702FB0"/>
    <w:rsid w:val="00703D81"/>
    <w:rsid w:val="00704639"/>
    <w:rsid w:val="00725069"/>
    <w:rsid w:val="00735A60"/>
    <w:rsid w:val="0075080D"/>
    <w:rsid w:val="007514D4"/>
    <w:rsid w:val="00767A5A"/>
    <w:rsid w:val="00776CA6"/>
    <w:rsid w:val="00777DF6"/>
    <w:rsid w:val="00777F0F"/>
    <w:rsid w:val="0079319F"/>
    <w:rsid w:val="007A600D"/>
    <w:rsid w:val="007E590E"/>
    <w:rsid w:val="007E7C09"/>
    <w:rsid w:val="007E7C37"/>
    <w:rsid w:val="00875A59"/>
    <w:rsid w:val="008B17F0"/>
    <w:rsid w:val="008F58A4"/>
    <w:rsid w:val="00903ABE"/>
    <w:rsid w:val="00947CEE"/>
    <w:rsid w:val="009A4939"/>
    <w:rsid w:val="009E398D"/>
    <w:rsid w:val="00A272E9"/>
    <w:rsid w:val="00A32879"/>
    <w:rsid w:val="00AB11A0"/>
    <w:rsid w:val="00B454A1"/>
    <w:rsid w:val="00B717B2"/>
    <w:rsid w:val="00BF5A08"/>
    <w:rsid w:val="00C04BD4"/>
    <w:rsid w:val="00C06688"/>
    <w:rsid w:val="00C336C9"/>
    <w:rsid w:val="00C843E4"/>
    <w:rsid w:val="00CD27F2"/>
    <w:rsid w:val="00CD475F"/>
    <w:rsid w:val="00CF31DB"/>
    <w:rsid w:val="00D33E38"/>
    <w:rsid w:val="00D3717A"/>
    <w:rsid w:val="00D56959"/>
    <w:rsid w:val="00DC0C6C"/>
    <w:rsid w:val="00E3742A"/>
    <w:rsid w:val="00E43F1D"/>
    <w:rsid w:val="00E5102C"/>
    <w:rsid w:val="00E565FA"/>
    <w:rsid w:val="00EC27E1"/>
    <w:rsid w:val="00EF0655"/>
    <w:rsid w:val="00F034E6"/>
    <w:rsid w:val="00F039C7"/>
    <w:rsid w:val="00F201B8"/>
    <w:rsid w:val="00F304C4"/>
    <w:rsid w:val="00F903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549dbb,#0c7ec5,#009db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Broodtekst"/>
    <w:qFormat/>
    <w:rsid w:val="001E3D37"/>
    <w:rPr>
      <w:rFonts w:ascii="Arial" w:hAnsi="Arial"/>
      <w:sz w:val="18"/>
      <w:szCs w:val="24"/>
      <w:lang w:eastAsia="en-US"/>
    </w:rPr>
  </w:style>
  <w:style w:type="paragraph" w:styleId="Kop1">
    <w:name w:val="heading 1"/>
    <w:basedOn w:val="Standaard"/>
    <w:next w:val="Standaard"/>
    <w:link w:val="Kop1Char"/>
    <w:uiPriority w:val="9"/>
    <w:qFormat/>
    <w:rsid w:val="001E3D37"/>
    <w:pPr>
      <w:keepNext/>
      <w:keepLines/>
      <w:spacing w:before="480"/>
      <w:outlineLvl w:val="0"/>
    </w:pPr>
    <w:rPr>
      <w:rFonts w:eastAsia="Times New Roman"/>
      <w:b/>
      <w:bCs/>
      <w:color w:val="345A8A"/>
      <w:sz w:val="20"/>
      <w:szCs w:val="32"/>
    </w:rPr>
  </w:style>
  <w:style w:type="paragraph" w:styleId="Kop2">
    <w:name w:val="heading 2"/>
    <w:basedOn w:val="Standaard"/>
    <w:next w:val="Standaard"/>
    <w:link w:val="Kop2Char"/>
    <w:uiPriority w:val="9"/>
    <w:qFormat/>
    <w:rsid w:val="001E3D37"/>
    <w:pPr>
      <w:keepNext/>
      <w:keepLines/>
      <w:spacing w:before="200"/>
      <w:outlineLvl w:val="1"/>
    </w:pPr>
    <w:rPr>
      <w:rFonts w:eastAsia="Times New Roman"/>
      <w:b/>
      <w:bCs/>
      <w:color w:val="4F81BD"/>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D37"/>
    <w:rPr>
      <w:rFonts w:ascii="Arial" w:eastAsia="Times New Roman" w:hAnsi="Arial" w:cs="Times New Roman"/>
      <w:b/>
      <w:bCs/>
      <w:color w:val="345A8A"/>
      <w:szCs w:val="32"/>
    </w:rPr>
  </w:style>
  <w:style w:type="character" w:customStyle="1" w:styleId="Kop2Char">
    <w:name w:val="Kop 2 Char"/>
    <w:basedOn w:val="Standaardalinea-lettertype"/>
    <w:link w:val="Kop2"/>
    <w:uiPriority w:val="9"/>
    <w:rsid w:val="001E3D37"/>
    <w:rPr>
      <w:rFonts w:ascii="Arial" w:eastAsia="Times New Roman" w:hAnsi="Arial" w:cs="Times New Roman"/>
      <w:b/>
      <w:bCs/>
      <w:color w:val="4F81BD"/>
      <w:sz w:val="22"/>
      <w:szCs w:val="26"/>
    </w:rPr>
  </w:style>
  <w:style w:type="paragraph" w:styleId="Koptekst">
    <w:name w:val="header"/>
    <w:basedOn w:val="Standaard"/>
    <w:link w:val="KoptekstChar"/>
    <w:uiPriority w:val="99"/>
    <w:semiHidden/>
    <w:unhideWhenUsed/>
    <w:rsid w:val="00AC6836"/>
    <w:pPr>
      <w:tabs>
        <w:tab w:val="center" w:pos="4536"/>
        <w:tab w:val="right" w:pos="9072"/>
      </w:tabs>
    </w:pPr>
  </w:style>
  <w:style w:type="character" w:customStyle="1" w:styleId="KoptekstChar">
    <w:name w:val="Koptekst Char"/>
    <w:basedOn w:val="Standaardalinea-lettertype"/>
    <w:link w:val="Koptekst"/>
    <w:uiPriority w:val="99"/>
    <w:semiHidden/>
    <w:rsid w:val="00AC6836"/>
    <w:rPr>
      <w:rFonts w:ascii="Arial" w:hAnsi="Arial"/>
      <w:sz w:val="18"/>
      <w:szCs w:val="24"/>
    </w:rPr>
  </w:style>
  <w:style w:type="paragraph" w:styleId="Voettekst">
    <w:name w:val="footer"/>
    <w:basedOn w:val="Standaard"/>
    <w:link w:val="VoettekstChar"/>
    <w:uiPriority w:val="99"/>
    <w:semiHidden/>
    <w:unhideWhenUsed/>
    <w:rsid w:val="00AC6836"/>
    <w:pPr>
      <w:tabs>
        <w:tab w:val="center" w:pos="4536"/>
        <w:tab w:val="right" w:pos="9072"/>
      </w:tabs>
    </w:pPr>
  </w:style>
  <w:style w:type="character" w:customStyle="1" w:styleId="VoettekstChar">
    <w:name w:val="Voettekst Char"/>
    <w:basedOn w:val="Standaardalinea-lettertype"/>
    <w:link w:val="Voettekst"/>
    <w:uiPriority w:val="99"/>
    <w:semiHidden/>
    <w:rsid w:val="00AC6836"/>
    <w:rPr>
      <w:rFonts w:ascii="Arial" w:hAnsi="Arial"/>
      <w:sz w:val="18"/>
      <w:szCs w:val="24"/>
    </w:rPr>
  </w:style>
  <w:style w:type="character" w:customStyle="1" w:styleId="SRSbroodtekst">
    <w:name w:val="SRS broodtekst"/>
    <w:basedOn w:val="Standaardalinea-lettertype"/>
    <w:rsid w:val="00704639"/>
    <w:rPr>
      <w:rFonts w:ascii="AlwynNew-Light" w:hAnsi="AlwynNew-Light" w:cs="AlwynNew-Light"/>
      <w:color w:val="000000"/>
      <w:sz w:val="18"/>
      <w:szCs w:val="18"/>
      <w:lang w:val="en-US" w:eastAsia="nl-NL"/>
    </w:rPr>
  </w:style>
  <w:style w:type="paragraph" w:styleId="Ballontekst">
    <w:name w:val="Balloon Text"/>
    <w:basedOn w:val="Standaard"/>
    <w:link w:val="BallontekstChar"/>
    <w:rsid w:val="006C5798"/>
    <w:rPr>
      <w:rFonts w:ascii="Tahoma" w:hAnsi="Tahoma" w:cs="Tahoma"/>
      <w:sz w:val="16"/>
      <w:szCs w:val="16"/>
    </w:rPr>
  </w:style>
  <w:style w:type="character" w:customStyle="1" w:styleId="BallontekstChar">
    <w:name w:val="Ballontekst Char"/>
    <w:basedOn w:val="Standaardalinea-lettertype"/>
    <w:link w:val="Ballontekst"/>
    <w:rsid w:val="006C5798"/>
    <w:rPr>
      <w:rFonts w:ascii="Tahoma" w:hAnsi="Tahoma" w:cs="Tahoma"/>
      <w:sz w:val="16"/>
      <w:szCs w:val="16"/>
      <w:lang w:eastAsia="en-US"/>
    </w:rPr>
  </w:style>
  <w:style w:type="paragraph" w:styleId="Plattetekst">
    <w:name w:val="Body Text"/>
    <w:basedOn w:val="Standaard"/>
    <w:link w:val="PlattetekstChar"/>
    <w:uiPriority w:val="99"/>
    <w:unhideWhenUsed/>
    <w:rsid w:val="00CD27F2"/>
    <w:pPr>
      <w:spacing w:after="120"/>
    </w:pPr>
    <w:rPr>
      <w:rFonts w:ascii="Times New Roman" w:eastAsia="Times New Roman" w:hAnsi="Times New Roman"/>
      <w:sz w:val="20"/>
      <w:szCs w:val="20"/>
      <w:lang w:eastAsia="nl-NL"/>
    </w:rPr>
  </w:style>
  <w:style w:type="character" w:customStyle="1" w:styleId="PlattetekstChar">
    <w:name w:val="Platte tekst Char"/>
    <w:basedOn w:val="Standaardalinea-lettertype"/>
    <w:link w:val="Plattetekst"/>
    <w:uiPriority w:val="99"/>
    <w:rsid w:val="00CD27F2"/>
    <w:rPr>
      <w:rFonts w:ascii="Times New Roman" w:eastAsia="Times New Roman" w:hAnsi="Times New Roman"/>
    </w:rPr>
  </w:style>
  <w:style w:type="paragraph" w:styleId="Lijstalinea">
    <w:name w:val="List Paragraph"/>
    <w:basedOn w:val="Standaard"/>
    <w:uiPriority w:val="34"/>
    <w:qFormat/>
    <w:rsid w:val="00CD27F2"/>
    <w:pPr>
      <w:ind w:left="720"/>
      <w:contextualSpacing/>
    </w:pPr>
    <w:rPr>
      <w:rFonts w:eastAsia="Times New Roman"/>
      <w:sz w:val="20"/>
      <w:szCs w:val="22"/>
      <w:lang w:eastAsia="nl-NL"/>
    </w:rPr>
  </w:style>
  <w:style w:type="character" w:styleId="Hyperlink">
    <w:name w:val="Hyperlink"/>
    <w:basedOn w:val="Standaardalinea-lettertype"/>
    <w:rsid w:val="001208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tterdamsportsupport.nl/wp-content/uploads/20150323-Richtlijnen-bij-wangedrag1.docx" TargetMode="External"/><Relationship Id="rId3" Type="http://schemas.openxmlformats.org/officeDocument/2006/relationships/settings" Target="settings.xml"/><Relationship Id="rId7" Type="http://schemas.openxmlformats.org/officeDocument/2006/relationships/hyperlink" Target="http://www.rotterdamsportsupport.nl/wp-content/uploads/20150323-Voorkomen-wangedrag-Richtlijnen-voor-trainers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r%20Vierboom\Desktop\Documenten%20RAVV%20voor%20website\Word-sjabloon%20SRS%2097-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Word-sjabloon SRS 97-03.dot</Template>
  <TotalTime>16</TotalTime>
  <Pages>2</Pages>
  <Words>621</Words>
  <Characters>3420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Format</vt:lpstr>
    </vt:vector>
  </TitlesOfParts>
  <Company>Trichis Publishing BV</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Floor Vierboom</dc:creator>
  <cp:lastModifiedBy>Floor Vierboom</cp:lastModifiedBy>
  <cp:revision>17</cp:revision>
  <cp:lastPrinted>2010-12-28T14:16:00Z</cp:lastPrinted>
  <dcterms:created xsi:type="dcterms:W3CDTF">2015-03-23T08:39:00Z</dcterms:created>
  <dcterms:modified xsi:type="dcterms:W3CDTF">2015-06-18T14:09:00Z</dcterms:modified>
</cp:coreProperties>
</file>